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5307" w14:textId="2AAAC4F3" w:rsidR="00F2371C" w:rsidRPr="008B1F53" w:rsidRDefault="006B2AB1" w:rsidP="00344F88">
      <w:pPr>
        <w:pStyle w:val="Heading1"/>
        <w:spacing w:before="160" w:after="40"/>
        <w:rPr>
          <w:rFonts w:ascii="Nunito Sans" w:hAnsi="Nunito Sans"/>
        </w:rPr>
      </w:pPr>
      <w:r>
        <w:rPr>
          <w:rFonts w:ascii="Nunito Sans" w:hAnsi="Nunito Sans"/>
        </w:rPr>
        <w:t>Analysing political advertis</w:t>
      </w:r>
      <w:r w:rsidR="008B1F53">
        <w:rPr>
          <w:rFonts w:ascii="Nunito Sans" w:hAnsi="Nunito Sans"/>
        </w:rPr>
        <w:t>e</w:t>
      </w:r>
      <w:r>
        <w:rPr>
          <w:rFonts w:ascii="Nunito Sans" w:hAnsi="Nunito Sans"/>
        </w:rPr>
        <w:t>ments</w:t>
      </w:r>
    </w:p>
    <w:p w14:paraId="6FFB8B71" w14:textId="4E429FDC" w:rsidR="008450D4" w:rsidRDefault="008B1F53" w:rsidP="00F2371C">
      <w:pPr>
        <w:rPr>
          <w:rFonts w:ascii="Nunito Sans" w:hAnsi="Nunito Sans"/>
          <w:sz w:val="24"/>
          <w:szCs w:val="24"/>
        </w:rPr>
      </w:pPr>
      <w:r w:rsidRPr="04A91273">
        <w:rPr>
          <w:rFonts w:ascii="Nunito Sans" w:hAnsi="Nunito Sans"/>
          <w:sz w:val="24"/>
          <w:szCs w:val="24"/>
        </w:rPr>
        <w:t>Answer the questions</w:t>
      </w:r>
      <w:r w:rsidR="0718BD6B" w:rsidRPr="04A91273">
        <w:rPr>
          <w:rFonts w:ascii="Nunito Sans" w:hAnsi="Nunito Sans"/>
          <w:sz w:val="24"/>
          <w:szCs w:val="24"/>
        </w:rPr>
        <w:t xml:space="preserve"> below</w:t>
      </w:r>
      <w:r w:rsidRPr="04A91273">
        <w:rPr>
          <w:rFonts w:ascii="Nunito Sans" w:hAnsi="Nunito Sans"/>
          <w:sz w:val="24"/>
          <w:szCs w:val="24"/>
        </w:rPr>
        <w:t xml:space="preserve"> to analyse each political advertisement. </w:t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551"/>
        <w:gridCol w:w="2552"/>
        <w:gridCol w:w="2551"/>
      </w:tblGrid>
      <w:tr w:rsidR="00854181" w14:paraId="30C91CCF" w14:textId="0EFDED52" w:rsidTr="00854181">
        <w:trPr>
          <w:trHeight w:val="313"/>
        </w:trPr>
        <w:tc>
          <w:tcPr>
            <w:tcW w:w="2694" w:type="dxa"/>
          </w:tcPr>
          <w:p w14:paraId="1524F515" w14:textId="77777777" w:rsidR="00854181" w:rsidRPr="00AC7126" w:rsidRDefault="00854181" w:rsidP="00AC7126">
            <w:pPr>
              <w:spacing w:after="0"/>
              <w:rPr>
                <w:rFonts w:ascii="Nunito Sans" w:hAnsi="Nunito Sans"/>
              </w:rPr>
            </w:pPr>
          </w:p>
        </w:tc>
        <w:tc>
          <w:tcPr>
            <w:tcW w:w="2551" w:type="dxa"/>
          </w:tcPr>
          <w:p w14:paraId="45DADDDA" w14:textId="34F7F2E7" w:rsidR="00854181" w:rsidRPr="00AC7126" w:rsidRDefault="00854181" w:rsidP="00AC7126">
            <w:pPr>
              <w:spacing w:after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 1</w:t>
            </w:r>
          </w:p>
        </w:tc>
        <w:tc>
          <w:tcPr>
            <w:tcW w:w="2552" w:type="dxa"/>
          </w:tcPr>
          <w:p w14:paraId="787DC903" w14:textId="482754FB" w:rsidR="00854181" w:rsidRPr="00AC7126" w:rsidRDefault="00854181" w:rsidP="00AC7126">
            <w:pPr>
              <w:spacing w:after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 2</w:t>
            </w:r>
          </w:p>
        </w:tc>
        <w:tc>
          <w:tcPr>
            <w:tcW w:w="2551" w:type="dxa"/>
          </w:tcPr>
          <w:p w14:paraId="0C95699C" w14:textId="7A50A841" w:rsidR="00854181" w:rsidRPr="00AC7126" w:rsidRDefault="00854181" w:rsidP="00AC7126">
            <w:pPr>
              <w:spacing w:after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 3</w:t>
            </w:r>
          </w:p>
        </w:tc>
        <w:tc>
          <w:tcPr>
            <w:tcW w:w="2552" w:type="dxa"/>
          </w:tcPr>
          <w:p w14:paraId="5B014057" w14:textId="3F7B43AA" w:rsidR="00854181" w:rsidRPr="00AC7126" w:rsidRDefault="00854181" w:rsidP="00AC7126">
            <w:pPr>
              <w:spacing w:after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 4</w:t>
            </w:r>
          </w:p>
        </w:tc>
        <w:tc>
          <w:tcPr>
            <w:tcW w:w="2551" w:type="dxa"/>
          </w:tcPr>
          <w:p w14:paraId="5A0E2C0F" w14:textId="4731000A" w:rsidR="00854181" w:rsidRPr="00AC7126" w:rsidRDefault="00854181" w:rsidP="00AC7126">
            <w:pPr>
              <w:spacing w:after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Example 5</w:t>
            </w:r>
          </w:p>
        </w:tc>
      </w:tr>
      <w:tr w:rsidR="00854181" w14:paraId="7A6E204E" w14:textId="79F77D23" w:rsidTr="00854181">
        <w:tc>
          <w:tcPr>
            <w:tcW w:w="2694" w:type="dxa"/>
          </w:tcPr>
          <w:p w14:paraId="410FBA3D" w14:textId="23341EA6" w:rsidR="00854181" w:rsidRPr="00F44DE1" w:rsidRDefault="00854181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Where is this advertisement set? What does this </w:t>
            </w:r>
            <w:r w:rsidRPr="00A50D9D">
              <w:rPr>
                <w:rFonts w:ascii="Nunito Sans" w:hAnsi="Nunito Sans"/>
                <w:b/>
                <w:bCs/>
              </w:rPr>
              <w:t>location</w:t>
            </w:r>
            <w:r>
              <w:rPr>
                <w:rFonts w:ascii="Nunito Sans" w:hAnsi="Nunito Sans"/>
              </w:rPr>
              <w:t xml:space="preserve"> tell us about the candidate?</w:t>
            </w:r>
          </w:p>
        </w:tc>
        <w:tc>
          <w:tcPr>
            <w:tcW w:w="2551" w:type="dxa"/>
          </w:tcPr>
          <w:p w14:paraId="13688F2E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98319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371013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70995E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B89DB7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854181" w14:paraId="39FFF573" w14:textId="77777777" w:rsidTr="00854181">
        <w:tc>
          <w:tcPr>
            <w:tcW w:w="2694" w:type="dxa"/>
          </w:tcPr>
          <w:p w14:paraId="4B8F115D" w14:textId="29F81768" w:rsidR="00854181" w:rsidRPr="00F44DE1" w:rsidRDefault="00854181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What do you notice about the </w:t>
            </w:r>
            <w:r w:rsidRPr="00423E26">
              <w:rPr>
                <w:rFonts w:ascii="Nunito Sans" w:hAnsi="Nunito Sans"/>
                <w:b/>
                <w:bCs/>
              </w:rPr>
              <w:t>people</w:t>
            </w:r>
            <w:r>
              <w:rPr>
                <w:rFonts w:ascii="Nunito Sans" w:hAnsi="Nunito Sans"/>
              </w:rPr>
              <w:t xml:space="preserve"> in the advertisement? What impression do we get from their actions?</w:t>
            </w:r>
          </w:p>
        </w:tc>
        <w:tc>
          <w:tcPr>
            <w:tcW w:w="2551" w:type="dxa"/>
          </w:tcPr>
          <w:p w14:paraId="4A99E71D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42492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BB123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0732C1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32E1F1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854181" w14:paraId="44737E99" w14:textId="77777777" w:rsidTr="00854181">
        <w:tc>
          <w:tcPr>
            <w:tcW w:w="2694" w:type="dxa"/>
          </w:tcPr>
          <w:p w14:paraId="4933D89D" w14:textId="2FC2EE1C" w:rsidR="00854181" w:rsidRPr="00F44DE1" w:rsidRDefault="00854181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What are the people wearing? What impression does this give us?</w:t>
            </w:r>
          </w:p>
        </w:tc>
        <w:tc>
          <w:tcPr>
            <w:tcW w:w="2551" w:type="dxa"/>
          </w:tcPr>
          <w:p w14:paraId="6509EADB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83BC02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D07A83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F8A8A3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6A6622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854181" w14:paraId="3278F6B0" w14:textId="77777777" w:rsidTr="00854181">
        <w:tc>
          <w:tcPr>
            <w:tcW w:w="2694" w:type="dxa"/>
          </w:tcPr>
          <w:p w14:paraId="5E578DF9" w14:textId="0D7ACE8C" w:rsidR="00854181" w:rsidRPr="00F44DE1" w:rsidRDefault="00854181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What </w:t>
            </w:r>
            <w:r w:rsidRPr="00AC7126">
              <w:rPr>
                <w:rFonts w:ascii="Nunito Sans" w:hAnsi="Nunito Sans"/>
                <w:b/>
                <w:bCs/>
              </w:rPr>
              <w:t>slogans</w:t>
            </w:r>
            <w:r>
              <w:rPr>
                <w:rFonts w:ascii="Nunito Sans" w:hAnsi="Nunito Sans"/>
              </w:rPr>
              <w:t xml:space="preserve"> and </w:t>
            </w:r>
            <w:r w:rsidRPr="003F3C29">
              <w:rPr>
                <w:rFonts w:ascii="Nunito Sans" w:hAnsi="Nunito Sans"/>
                <w:b/>
                <w:bCs/>
              </w:rPr>
              <w:t>colours</w:t>
            </w:r>
            <w:r>
              <w:rPr>
                <w:rFonts w:ascii="Nunito Sans" w:hAnsi="Nunito Sans"/>
              </w:rPr>
              <w:t xml:space="preserve"> are they using? What does this tell us about the party’s beliefs?</w:t>
            </w:r>
          </w:p>
        </w:tc>
        <w:tc>
          <w:tcPr>
            <w:tcW w:w="2551" w:type="dxa"/>
          </w:tcPr>
          <w:p w14:paraId="5FEE670A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F3E5D0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C44E14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F43638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D10432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854181" w14:paraId="6191D9B6" w14:textId="77777777" w:rsidTr="00854181">
        <w:trPr>
          <w:trHeight w:val="1125"/>
        </w:trPr>
        <w:tc>
          <w:tcPr>
            <w:tcW w:w="2694" w:type="dxa"/>
          </w:tcPr>
          <w:p w14:paraId="74592936" w14:textId="77777777" w:rsidR="00854181" w:rsidRDefault="00854181" w:rsidP="00F2371C">
            <w:pPr>
              <w:rPr>
                <w:rFonts w:ascii="Nunito Sans" w:hAnsi="Nunito Sans"/>
              </w:rPr>
            </w:pPr>
            <w:r w:rsidRPr="04A91273">
              <w:rPr>
                <w:rFonts w:ascii="Nunito Sans" w:hAnsi="Nunito Sans"/>
              </w:rPr>
              <w:t xml:space="preserve">What </w:t>
            </w:r>
            <w:r w:rsidRPr="04A91273">
              <w:rPr>
                <w:rFonts w:ascii="Nunito Sans" w:hAnsi="Nunito Sans"/>
                <w:b/>
                <w:bCs/>
              </w:rPr>
              <w:t>messages</w:t>
            </w:r>
            <w:r w:rsidRPr="04A91273">
              <w:rPr>
                <w:rFonts w:ascii="Nunito Sans" w:hAnsi="Nunito Sans"/>
              </w:rPr>
              <w:t xml:space="preserve"> is this ad trying to convey? How is this achieved?</w:t>
            </w:r>
          </w:p>
          <w:p w14:paraId="0D18C766" w14:textId="1CCEB293" w:rsidR="00854181" w:rsidRPr="00F44DE1" w:rsidRDefault="00854181" w:rsidP="00F2371C">
            <w:pPr>
              <w:rPr>
                <w:rFonts w:ascii="Nunito Sans" w:hAnsi="Nunito Sans"/>
              </w:rPr>
            </w:pPr>
          </w:p>
        </w:tc>
        <w:tc>
          <w:tcPr>
            <w:tcW w:w="2551" w:type="dxa"/>
          </w:tcPr>
          <w:p w14:paraId="0AA63DA5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978F27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B8517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0D867F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D6006" w14:textId="77777777" w:rsidR="00854181" w:rsidRDefault="00854181" w:rsidP="00F2371C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14:paraId="75437B92" w14:textId="6EFB43D3" w:rsidR="002967DB" w:rsidRPr="002967DB" w:rsidRDefault="002967DB" w:rsidP="00443982">
      <w:pPr>
        <w:tabs>
          <w:tab w:val="left" w:pos="4416"/>
        </w:tabs>
      </w:pPr>
    </w:p>
    <w:sectPr w:rsidR="002967DB" w:rsidRPr="002967DB" w:rsidSect="0044398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440" w:right="958" w:bottom="1134" w:left="709" w:header="56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EE6F" w14:textId="77777777" w:rsidR="00F858E5" w:rsidRDefault="00F858E5" w:rsidP="00412C93">
      <w:pPr>
        <w:spacing w:after="0" w:line="240" w:lineRule="auto"/>
      </w:pPr>
      <w:r>
        <w:separator/>
      </w:r>
    </w:p>
  </w:endnote>
  <w:endnote w:type="continuationSeparator" w:id="0">
    <w:p w14:paraId="1D486437" w14:textId="77777777" w:rsidR="00F858E5" w:rsidRDefault="00F858E5" w:rsidP="00412C93">
      <w:pPr>
        <w:spacing w:after="0" w:line="240" w:lineRule="auto"/>
      </w:pPr>
      <w:r>
        <w:continuationSeparator/>
      </w:r>
    </w:p>
  </w:endnote>
  <w:endnote w:type="continuationNotice" w:id="1">
    <w:p w14:paraId="1D633A8D" w14:textId="77777777" w:rsidR="00F858E5" w:rsidRDefault="00F85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20000007" w:usb1="00000001" w:usb2="00000000" w:usb3="00000000" w:csb0="00000193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5"/>
      <w:gridCol w:w="5055"/>
      <w:gridCol w:w="5055"/>
    </w:tblGrid>
    <w:tr w:rsidR="04A91273" w14:paraId="776FBA0D" w14:textId="77777777" w:rsidTr="04A91273">
      <w:trPr>
        <w:trHeight w:val="300"/>
      </w:trPr>
      <w:tc>
        <w:tcPr>
          <w:tcW w:w="5055" w:type="dxa"/>
        </w:tcPr>
        <w:p w14:paraId="6AA2DB94" w14:textId="37A21655" w:rsidR="04A91273" w:rsidRDefault="04A91273" w:rsidP="04A91273">
          <w:pPr>
            <w:pStyle w:val="Header"/>
            <w:ind w:left="-115"/>
          </w:pPr>
        </w:p>
      </w:tc>
      <w:tc>
        <w:tcPr>
          <w:tcW w:w="5055" w:type="dxa"/>
        </w:tcPr>
        <w:p w14:paraId="3F15FF68" w14:textId="4AF7579D" w:rsidR="04A91273" w:rsidRDefault="04A91273" w:rsidP="04A91273">
          <w:pPr>
            <w:pStyle w:val="Header"/>
            <w:jc w:val="center"/>
          </w:pPr>
        </w:p>
      </w:tc>
      <w:tc>
        <w:tcPr>
          <w:tcW w:w="5055" w:type="dxa"/>
        </w:tcPr>
        <w:p w14:paraId="1FE9B370" w14:textId="43E8147E" w:rsidR="04A91273" w:rsidRDefault="04A91273" w:rsidP="04A91273">
          <w:pPr>
            <w:pStyle w:val="Header"/>
            <w:ind w:right="-115"/>
            <w:jc w:val="right"/>
          </w:pPr>
        </w:p>
      </w:tc>
    </w:tr>
  </w:tbl>
  <w:p w14:paraId="28A6ED14" w14:textId="2EF46BCA" w:rsidR="04A91273" w:rsidRDefault="04A91273" w:rsidP="04A9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0CCF" w14:textId="77777777" w:rsidR="00337D9F" w:rsidRDefault="00337D9F" w:rsidP="00337D9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ACF62" wp14:editId="2C763570">
              <wp:simplePos x="0" y="0"/>
              <wp:positionH relativeFrom="margin">
                <wp:posOffset>-635</wp:posOffset>
              </wp:positionH>
              <wp:positionV relativeFrom="paragraph">
                <wp:posOffset>66675</wp:posOffset>
              </wp:positionV>
              <wp:extent cx="9974580" cy="7620"/>
              <wp:effectExtent l="0" t="0" r="2667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7458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8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ced2cd [3212]" strokeweight="1pt" from="-.05pt,5.25pt" to="785.35pt,5.85pt" w14:anchorId="16BD8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">
              <w10:wrap anchorx="margin"/>
            </v:line>
          </w:pict>
        </mc:Fallback>
      </mc:AlternateContent>
    </w:r>
  </w:p>
  <w:p w14:paraId="46EC4AA0" w14:textId="638CA9D1" w:rsidR="00337D9F" w:rsidRPr="008E0143" w:rsidRDefault="00973E6F" w:rsidP="00337D9F">
    <w:pPr>
      <w:pStyle w:val="Footer"/>
      <w:tabs>
        <w:tab w:val="clear" w:pos="4513"/>
      </w:tabs>
      <w:rPr>
        <w:rFonts w:ascii="Nunito Sans" w:hAnsi="Nunito Sans"/>
        <w:color w:val="676365" w:themeColor="text1" w:themeTint="BF"/>
        <w:sz w:val="16"/>
        <w:szCs w:val="16"/>
      </w:rPr>
    </w:pPr>
    <w:r>
      <w:rPr>
        <w:rFonts w:ascii="Nunito Sans" w:hAnsi="Nunito Sans"/>
        <w:color w:val="676365" w:themeColor="text1" w:themeTint="B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337D9F" w:rsidRPr="008E0143">
      <w:rPr>
        <w:rFonts w:ascii="Nunito Sans" w:hAnsi="Nunito Sans"/>
        <w:color w:val="676365" w:themeColor="text1" w:themeTint="BF"/>
        <w:sz w:val="16"/>
        <w:szCs w:val="16"/>
      </w:rPr>
      <w:t xml:space="preserve">Teach &gt; Classroom activities &gt; </w:t>
    </w:r>
    <w:r w:rsidR="00390DE9" w:rsidRPr="008E0143">
      <w:rPr>
        <w:rFonts w:ascii="Nunito Sans" w:hAnsi="Nunito Sans"/>
        <w:color w:val="676365" w:themeColor="text1" w:themeTint="BF"/>
        <w:sz w:val="16"/>
        <w:szCs w:val="16"/>
      </w:rPr>
      <w:softHyphen/>
    </w:r>
    <w:r w:rsidR="00390DE9" w:rsidRPr="008E0143">
      <w:rPr>
        <w:rFonts w:ascii="Nunito Sans" w:hAnsi="Nunito Sans"/>
        <w:color w:val="676365" w:themeColor="text1" w:themeTint="BF"/>
        <w:sz w:val="16"/>
        <w:szCs w:val="16"/>
      </w:rPr>
      <w:softHyphen/>
    </w:r>
    <w:r>
      <w:rPr>
        <w:rFonts w:ascii="Nunito Sans" w:hAnsi="Nunito Sans"/>
        <w:color w:val="676365" w:themeColor="text1" w:themeTint="BF"/>
        <w:sz w:val="16"/>
        <w:szCs w:val="16"/>
      </w:rPr>
      <w:t>Parliament and its people</w:t>
    </w:r>
    <w:r w:rsidR="00337D9F" w:rsidRPr="008E0143">
      <w:rPr>
        <w:rFonts w:ascii="Nunito Sans" w:hAnsi="Nunito Sans"/>
        <w:color w:val="676365" w:themeColor="text1" w:themeTint="BF"/>
        <w:sz w:val="16"/>
        <w:szCs w:val="16"/>
      </w:rPr>
      <w:t xml:space="preserve"> &gt; </w:t>
    </w:r>
    <w:r>
      <w:rPr>
        <w:rFonts w:ascii="Nunito Sans" w:hAnsi="Nunito Sans"/>
        <w:color w:val="676365" w:themeColor="text1" w:themeTint="BF"/>
        <w:sz w:val="16"/>
        <w:szCs w:val="16"/>
      </w:rPr>
      <w:t>Run an election campaign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AB27" w14:textId="77777777" w:rsidR="00F858E5" w:rsidRDefault="00F858E5" w:rsidP="00412C93">
      <w:pPr>
        <w:spacing w:after="0" w:line="240" w:lineRule="auto"/>
      </w:pPr>
      <w:r>
        <w:separator/>
      </w:r>
    </w:p>
  </w:footnote>
  <w:footnote w:type="continuationSeparator" w:id="0">
    <w:p w14:paraId="7A6C7B3F" w14:textId="77777777" w:rsidR="00F858E5" w:rsidRDefault="00F858E5" w:rsidP="00412C93">
      <w:pPr>
        <w:spacing w:after="0" w:line="240" w:lineRule="auto"/>
      </w:pPr>
      <w:r>
        <w:continuationSeparator/>
      </w:r>
    </w:p>
  </w:footnote>
  <w:footnote w:type="continuationNotice" w:id="1">
    <w:p w14:paraId="422B31E0" w14:textId="77777777" w:rsidR="00F858E5" w:rsidRDefault="00F85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5"/>
      <w:gridCol w:w="5055"/>
      <w:gridCol w:w="5055"/>
    </w:tblGrid>
    <w:tr w:rsidR="04A91273" w14:paraId="052F6136" w14:textId="77777777" w:rsidTr="04A91273">
      <w:trPr>
        <w:trHeight w:val="300"/>
      </w:trPr>
      <w:tc>
        <w:tcPr>
          <w:tcW w:w="5055" w:type="dxa"/>
        </w:tcPr>
        <w:p w14:paraId="2E63E401" w14:textId="40C8AFD7" w:rsidR="04A91273" w:rsidRDefault="04A91273" w:rsidP="04A91273">
          <w:pPr>
            <w:pStyle w:val="Header"/>
            <w:ind w:left="-115"/>
          </w:pPr>
        </w:p>
      </w:tc>
      <w:tc>
        <w:tcPr>
          <w:tcW w:w="5055" w:type="dxa"/>
        </w:tcPr>
        <w:p w14:paraId="069873CE" w14:textId="7906225D" w:rsidR="04A91273" w:rsidRDefault="04A91273" w:rsidP="04A91273">
          <w:pPr>
            <w:pStyle w:val="Header"/>
            <w:jc w:val="center"/>
          </w:pPr>
        </w:p>
      </w:tc>
      <w:tc>
        <w:tcPr>
          <w:tcW w:w="5055" w:type="dxa"/>
        </w:tcPr>
        <w:p w14:paraId="1296D93C" w14:textId="7B9EFB3E" w:rsidR="04A91273" w:rsidRDefault="04A91273" w:rsidP="04A91273">
          <w:pPr>
            <w:pStyle w:val="Header"/>
            <w:ind w:right="-115"/>
            <w:jc w:val="right"/>
          </w:pPr>
        </w:p>
      </w:tc>
    </w:tr>
  </w:tbl>
  <w:p w14:paraId="0ED8F086" w14:textId="2641E83F" w:rsidR="04A91273" w:rsidRDefault="04A91273" w:rsidP="04A9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23D5" w14:textId="6F504B10" w:rsidR="00E001D4" w:rsidRDefault="00E001D4" w:rsidP="00E001D4">
    <w:pPr>
      <w:pStyle w:val="Title"/>
      <w:tabs>
        <w:tab w:val="clear" w:pos="9072"/>
        <w:tab w:val="left" w:pos="3600"/>
        <w:tab w:val="right" w:pos="8931"/>
      </w:tabs>
    </w:pPr>
    <w:bookmarkStart w:id="0" w:name="_Hlk42595341"/>
    <w:bookmarkStart w:id="1" w:name="_Hlk42595342"/>
    <w:bookmarkStart w:id="2" w:name="_Hlk42595489"/>
    <w:bookmarkStart w:id="3" w:name="_Hlk42595490"/>
    <w:r>
      <w:rPr>
        <w:noProof/>
        <w:lang w:eastAsia="en-AU"/>
      </w:rPr>
      <w:drawing>
        <wp:inline distT="0" distB="0" distL="0" distR="0" wp14:anchorId="7B58C0AB" wp14:editId="7FDF8F5D">
          <wp:extent cx="1794294" cy="643446"/>
          <wp:effectExtent l="0" t="0" r="0" b="4445"/>
          <wp:docPr id="498101014" name="Picture 4981010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-logo_blu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4A91273" w:rsidRPr="00337D9F">
      <w:t xml:space="preserve"> </w:t>
    </w:r>
    <w:r w:rsidR="009F1C93">
      <w:tab/>
    </w:r>
    <w:r w:rsidR="005C10CB">
      <w:tab/>
    </w:r>
    <w:r w:rsidR="04A91273">
      <w:t xml:space="preserve">  </w:t>
    </w:r>
    <w:r>
      <w:tab/>
    </w:r>
    <w:r w:rsidR="00DA3024">
      <w:tab/>
    </w:r>
    <w:r w:rsidR="00DA3024">
      <w:tab/>
    </w:r>
    <w:r w:rsidR="00DA3024">
      <w:tab/>
    </w:r>
    <w:r w:rsidR="00DA3024">
      <w:tab/>
    </w:r>
  </w:p>
  <w:bookmarkEnd w:id="0"/>
  <w:bookmarkEnd w:id="1"/>
  <w:bookmarkEnd w:id="2"/>
  <w:bookmarkEnd w:id="3"/>
  <w:p w14:paraId="6E9BF34A" w14:textId="2166CD52" w:rsidR="00337D9F" w:rsidRDefault="006B2AB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9E40F0" wp14:editId="68829C48">
              <wp:simplePos x="0" y="0"/>
              <wp:positionH relativeFrom="margin">
                <wp:posOffset>-635</wp:posOffset>
              </wp:positionH>
              <wp:positionV relativeFrom="paragraph">
                <wp:posOffset>54610</wp:posOffset>
              </wp:positionV>
              <wp:extent cx="9837420" cy="30480"/>
              <wp:effectExtent l="0" t="0" r="30480" b="2667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37420" cy="3048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33132 [3213]" strokeweight="1pt" from="-.05pt,4.3pt" to="774.55pt,6.7pt" w14:anchorId="7FD9A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876"/>
    <w:multiLevelType w:val="hybridMultilevel"/>
    <w:tmpl w:val="2B2EF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BF3"/>
    <w:multiLevelType w:val="hybridMultilevel"/>
    <w:tmpl w:val="FD08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61C"/>
    <w:multiLevelType w:val="hybridMultilevel"/>
    <w:tmpl w:val="B858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DE5"/>
    <w:multiLevelType w:val="hybridMultilevel"/>
    <w:tmpl w:val="7DE66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5414"/>
    <w:multiLevelType w:val="hybridMultilevel"/>
    <w:tmpl w:val="876257CA"/>
    <w:lvl w:ilvl="0" w:tplc="C85042F4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E25379"/>
    <w:multiLevelType w:val="hybridMultilevel"/>
    <w:tmpl w:val="4B64A18A"/>
    <w:lvl w:ilvl="0" w:tplc="C1ECEB0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0F41"/>
    <w:multiLevelType w:val="hybridMultilevel"/>
    <w:tmpl w:val="CF324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129F"/>
    <w:multiLevelType w:val="hybridMultilevel"/>
    <w:tmpl w:val="7916B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9600B"/>
    <w:multiLevelType w:val="hybridMultilevel"/>
    <w:tmpl w:val="B126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89426">
    <w:abstractNumId w:val="4"/>
  </w:num>
  <w:num w:numId="2" w16cid:durableId="2030833417">
    <w:abstractNumId w:val="7"/>
  </w:num>
  <w:num w:numId="3" w16cid:durableId="1461534376">
    <w:abstractNumId w:val="3"/>
  </w:num>
  <w:num w:numId="4" w16cid:durableId="1939676089">
    <w:abstractNumId w:val="5"/>
  </w:num>
  <w:num w:numId="5" w16cid:durableId="911624377">
    <w:abstractNumId w:val="5"/>
    <w:lvlOverride w:ilvl="0">
      <w:startOverride w:val="1"/>
    </w:lvlOverride>
  </w:num>
  <w:num w:numId="6" w16cid:durableId="2019690508">
    <w:abstractNumId w:val="6"/>
  </w:num>
  <w:num w:numId="7" w16cid:durableId="1951930466">
    <w:abstractNumId w:val="1"/>
  </w:num>
  <w:num w:numId="8" w16cid:durableId="189071586">
    <w:abstractNumId w:val="2"/>
  </w:num>
  <w:num w:numId="9" w16cid:durableId="276329211">
    <w:abstractNumId w:val="8"/>
  </w:num>
  <w:num w:numId="10" w16cid:durableId="159870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5"/>
    <w:rsid w:val="000070E3"/>
    <w:rsid w:val="000209F0"/>
    <w:rsid w:val="00024CC1"/>
    <w:rsid w:val="000263C9"/>
    <w:rsid w:val="000321EE"/>
    <w:rsid w:val="00034A24"/>
    <w:rsid w:val="00040353"/>
    <w:rsid w:val="00043346"/>
    <w:rsid w:val="00047036"/>
    <w:rsid w:val="000506C5"/>
    <w:rsid w:val="000568D0"/>
    <w:rsid w:val="00061A1E"/>
    <w:rsid w:val="00064D47"/>
    <w:rsid w:val="00077DD1"/>
    <w:rsid w:val="00083742"/>
    <w:rsid w:val="00086512"/>
    <w:rsid w:val="00091D71"/>
    <w:rsid w:val="00093C9C"/>
    <w:rsid w:val="000961D8"/>
    <w:rsid w:val="00096C78"/>
    <w:rsid w:val="000A022F"/>
    <w:rsid w:val="000A6444"/>
    <w:rsid w:val="000A7D3E"/>
    <w:rsid w:val="000B1F5F"/>
    <w:rsid w:val="000C246B"/>
    <w:rsid w:val="000D0449"/>
    <w:rsid w:val="000D15C8"/>
    <w:rsid w:val="000D298F"/>
    <w:rsid w:val="000D4199"/>
    <w:rsid w:val="000E17DA"/>
    <w:rsid w:val="000E1957"/>
    <w:rsid w:val="000E220F"/>
    <w:rsid w:val="000E4D17"/>
    <w:rsid w:val="000E587E"/>
    <w:rsid w:val="000E5D14"/>
    <w:rsid w:val="000E7C91"/>
    <w:rsid w:val="000F14A8"/>
    <w:rsid w:val="000F3D14"/>
    <w:rsid w:val="000F5B9E"/>
    <w:rsid w:val="000F7CAA"/>
    <w:rsid w:val="001050AC"/>
    <w:rsid w:val="0011164E"/>
    <w:rsid w:val="001138F3"/>
    <w:rsid w:val="00114740"/>
    <w:rsid w:val="00114D60"/>
    <w:rsid w:val="00116335"/>
    <w:rsid w:val="00121631"/>
    <w:rsid w:val="00124A23"/>
    <w:rsid w:val="00125340"/>
    <w:rsid w:val="0012561F"/>
    <w:rsid w:val="00125A27"/>
    <w:rsid w:val="001272CE"/>
    <w:rsid w:val="0014392A"/>
    <w:rsid w:val="00145459"/>
    <w:rsid w:val="001467FF"/>
    <w:rsid w:val="001531A3"/>
    <w:rsid w:val="0015331A"/>
    <w:rsid w:val="001550DD"/>
    <w:rsid w:val="00156A4F"/>
    <w:rsid w:val="00156F64"/>
    <w:rsid w:val="00160D61"/>
    <w:rsid w:val="00161C74"/>
    <w:rsid w:val="00163452"/>
    <w:rsid w:val="001703CE"/>
    <w:rsid w:val="00174E57"/>
    <w:rsid w:val="00176C78"/>
    <w:rsid w:val="00176E1C"/>
    <w:rsid w:val="001775FD"/>
    <w:rsid w:val="0018076A"/>
    <w:rsid w:val="00181C1E"/>
    <w:rsid w:val="0019008A"/>
    <w:rsid w:val="001911B1"/>
    <w:rsid w:val="00193597"/>
    <w:rsid w:val="001A2304"/>
    <w:rsid w:val="001A5A1E"/>
    <w:rsid w:val="001A5B3D"/>
    <w:rsid w:val="001B1A12"/>
    <w:rsid w:val="001B3AAD"/>
    <w:rsid w:val="001B56EC"/>
    <w:rsid w:val="001C4F9A"/>
    <w:rsid w:val="001C5975"/>
    <w:rsid w:val="001C5FCD"/>
    <w:rsid w:val="001D03C5"/>
    <w:rsid w:val="001D126B"/>
    <w:rsid w:val="001D3E21"/>
    <w:rsid w:val="001D7BB1"/>
    <w:rsid w:val="001E0EEB"/>
    <w:rsid w:val="001E18D3"/>
    <w:rsid w:val="001E4767"/>
    <w:rsid w:val="001E66E5"/>
    <w:rsid w:val="001E6D26"/>
    <w:rsid w:val="001F5AB3"/>
    <w:rsid w:val="001F7295"/>
    <w:rsid w:val="002032FB"/>
    <w:rsid w:val="00204808"/>
    <w:rsid w:val="00207C72"/>
    <w:rsid w:val="00220682"/>
    <w:rsid w:val="00220C7A"/>
    <w:rsid w:val="00230255"/>
    <w:rsid w:val="00232204"/>
    <w:rsid w:val="00232CC8"/>
    <w:rsid w:val="0024549C"/>
    <w:rsid w:val="00246A82"/>
    <w:rsid w:val="00246DDB"/>
    <w:rsid w:val="002475D9"/>
    <w:rsid w:val="00250655"/>
    <w:rsid w:val="00252374"/>
    <w:rsid w:val="00255B24"/>
    <w:rsid w:val="00256516"/>
    <w:rsid w:val="00256569"/>
    <w:rsid w:val="00256E0C"/>
    <w:rsid w:val="00260068"/>
    <w:rsid w:val="002619A7"/>
    <w:rsid w:val="0026398F"/>
    <w:rsid w:val="00264EA3"/>
    <w:rsid w:val="00267FD7"/>
    <w:rsid w:val="002722F8"/>
    <w:rsid w:val="00276BF4"/>
    <w:rsid w:val="00276C39"/>
    <w:rsid w:val="00286854"/>
    <w:rsid w:val="002905EE"/>
    <w:rsid w:val="002926B7"/>
    <w:rsid w:val="00292DC5"/>
    <w:rsid w:val="00293240"/>
    <w:rsid w:val="002967DB"/>
    <w:rsid w:val="00297EFF"/>
    <w:rsid w:val="002A04B8"/>
    <w:rsid w:val="002A215C"/>
    <w:rsid w:val="002A3911"/>
    <w:rsid w:val="002A412B"/>
    <w:rsid w:val="002A55D2"/>
    <w:rsid w:val="002A6BB6"/>
    <w:rsid w:val="002A7647"/>
    <w:rsid w:val="002B0773"/>
    <w:rsid w:val="002B40C7"/>
    <w:rsid w:val="002B64F1"/>
    <w:rsid w:val="002C19D6"/>
    <w:rsid w:val="002C585A"/>
    <w:rsid w:val="002D30CE"/>
    <w:rsid w:val="002D599C"/>
    <w:rsid w:val="002E6EBE"/>
    <w:rsid w:val="00302C55"/>
    <w:rsid w:val="00307750"/>
    <w:rsid w:val="00310D78"/>
    <w:rsid w:val="00311D0B"/>
    <w:rsid w:val="00317347"/>
    <w:rsid w:val="003216CF"/>
    <w:rsid w:val="003226B1"/>
    <w:rsid w:val="0032474B"/>
    <w:rsid w:val="00337D9F"/>
    <w:rsid w:val="00341D33"/>
    <w:rsid w:val="00344084"/>
    <w:rsid w:val="00344F88"/>
    <w:rsid w:val="00354CBF"/>
    <w:rsid w:val="00355BA8"/>
    <w:rsid w:val="0036281B"/>
    <w:rsid w:val="003660CC"/>
    <w:rsid w:val="00372D07"/>
    <w:rsid w:val="0037372C"/>
    <w:rsid w:val="0037524F"/>
    <w:rsid w:val="00375D92"/>
    <w:rsid w:val="00375E9C"/>
    <w:rsid w:val="00385537"/>
    <w:rsid w:val="00385A8B"/>
    <w:rsid w:val="00386E38"/>
    <w:rsid w:val="003873F2"/>
    <w:rsid w:val="003906E5"/>
    <w:rsid w:val="003908B4"/>
    <w:rsid w:val="00390DE9"/>
    <w:rsid w:val="00391E60"/>
    <w:rsid w:val="0039461A"/>
    <w:rsid w:val="003967DA"/>
    <w:rsid w:val="003A5D95"/>
    <w:rsid w:val="003A7E0F"/>
    <w:rsid w:val="003A7FF6"/>
    <w:rsid w:val="003B244D"/>
    <w:rsid w:val="003B3F24"/>
    <w:rsid w:val="003B5A6B"/>
    <w:rsid w:val="003B5CC8"/>
    <w:rsid w:val="003B79FB"/>
    <w:rsid w:val="003C0196"/>
    <w:rsid w:val="003C2100"/>
    <w:rsid w:val="003C334E"/>
    <w:rsid w:val="003C5562"/>
    <w:rsid w:val="003D209E"/>
    <w:rsid w:val="003D3B92"/>
    <w:rsid w:val="003E325A"/>
    <w:rsid w:val="003E65F1"/>
    <w:rsid w:val="003F1342"/>
    <w:rsid w:val="003F3C29"/>
    <w:rsid w:val="003F50A8"/>
    <w:rsid w:val="003F50D6"/>
    <w:rsid w:val="003F597D"/>
    <w:rsid w:val="003F603F"/>
    <w:rsid w:val="003F6F7F"/>
    <w:rsid w:val="00402E27"/>
    <w:rsid w:val="004049C4"/>
    <w:rsid w:val="00407089"/>
    <w:rsid w:val="00407661"/>
    <w:rsid w:val="0041002B"/>
    <w:rsid w:val="0041186F"/>
    <w:rsid w:val="004118CA"/>
    <w:rsid w:val="00411DA1"/>
    <w:rsid w:val="00412C93"/>
    <w:rsid w:val="004131B3"/>
    <w:rsid w:val="004136F5"/>
    <w:rsid w:val="00416FE7"/>
    <w:rsid w:val="00423E26"/>
    <w:rsid w:val="00424AF8"/>
    <w:rsid w:val="00425E22"/>
    <w:rsid w:val="00435CBA"/>
    <w:rsid w:val="00436642"/>
    <w:rsid w:val="004418CE"/>
    <w:rsid w:val="00443982"/>
    <w:rsid w:val="00443C93"/>
    <w:rsid w:val="00444180"/>
    <w:rsid w:val="00446224"/>
    <w:rsid w:val="00446659"/>
    <w:rsid w:val="00447DCA"/>
    <w:rsid w:val="004573B9"/>
    <w:rsid w:val="0046003D"/>
    <w:rsid w:val="00464231"/>
    <w:rsid w:val="00466270"/>
    <w:rsid w:val="004664E3"/>
    <w:rsid w:val="004679B0"/>
    <w:rsid w:val="00470BBA"/>
    <w:rsid w:val="004717EB"/>
    <w:rsid w:val="0047243B"/>
    <w:rsid w:val="00473770"/>
    <w:rsid w:val="00480979"/>
    <w:rsid w:val="00480D12"/>
    <w:rsid w:val="00482F6E"/>
    <w:rsid w:val="00484B09"/>
    <w:rsid w:val="00487ACF"/>
    <w:rsid w:val="004935C6"/>
    <w:rsid w:val="004943B9"/>
    <w:rsid w:val="00495129"/>
    <w:rsid w:val="004A1494"/>
    <w:rsid w:val="004A25D1"/>
    <w:rsid w:val="004B4BA2"/>
    <w:rsid w:val="004B510E"/>
    <w:rsid w:val="004B6B2F"/>
    <w:rsid w:val="004B7243"/>
    <w:rsid w:val="004C018D"/>
    <w:rsid w:val="004C03D0"/>
    <w:rsid w:val="004C13A0"/>
    <w:rsid w:val="004C1843"/>
    <w:rsid w:val="004C2C48"/>
    <w:rsid w:val="004D25F9"/>
    <w:rsid w:val="004D4E8D"/>
    <w:rsid w:val="004D5742"/>
    <w:rsid w:val="004D6260"/>
    <w:rsid w:val="004E208C"/>
    <w:rsid w:val="004E69A4"/>
    <w:rsid w:val="004F30F8"/>
    <w:rsid w:val="004F3E4D"/>
    <w:rsid w:val="004F48C0"/>
    <w:rsid w:val="004F567F"/>
    <w:rsid w:val="00500743"/>
    <w:rsid w:val="00501063"/>
    <w:rsid w:val="005022F6"/>
    <w:rsid w:val="00506658"/>
    <w:rsid w:val="0050743F"/>
    <w:rsid w:val="00513E84"/>
    <w:rsid w:val="00513F2E"/>
    <w:rsid w:val="00516D2E"/>
    <w:rsid w:val="00520031"/>
    <w:rsid w:val="0052019C"/>
    <w:rsid w:val="00520810"/>
    <w:rsid w:val="005209DE"/>
    <w:rsid w:val="00521C19"/>
    <w:rsid w:val="00522D67"/>
    <w:rsid w:val="00526642"/>
    <w:rsid w:val="00527717"/>
    <w:rsid w:val="00533402"/>
    <w:rsid w:val="00537AFC"/>
    <w:rsid w:val="005424D3"/>
    <w:rsid w:val="00547CB1"/>
    <w:rsid w:val="00552990"/>
    <w:rsid w:val="005555ED"/>
    <w:rsid w:val="0055563A"/>
    <w:rsid w:val="00561135"/>
    <w:rsid w:val="00562450"/>
    <w:rsid w:val="00562493"/>
    <w:rsid w:val="00562CFA"/>
    <w:rsid w:val="005641C5"/>
    <w:rsid w:val="005659AF"/>
    <w:rsid w:val="00570C05"/>
    <w:rsid w:val="00573045"/>
    <w:rsid w:val="005734E9"/>
    <w:rsid w:val="00576804"/>
    <w:rsid w:val="00580FAD"/>
    <w:rsid w:val="005814D2"/>
    <w:rsid w:val="0058381B"/>
    <w:rsid w:val="00586C7D"/>
    <w:rsid w:val="0059172E"/>
    <w:rsid w:val="0059237F"/>
    <w:rsid w:val="00593804"/>
    <w:rsid w:val="00595375"/>
    <w:rsid w:val="005A1604"/>
    <w:rsid w:val="005A19C4"/>
    <w:rsid w:val="005A3D12"/>
    <w:rsid w:val="005A46C6"/>
    <w:rsid w:val="005A6FAA"/>
    <w:rsid w:val="005B2B05"/>
    <w:rsid w:val="005C0485"/>
    <w:rsid w:val="005C10CB"/>
    <w:rsid w:val="005C2D97"/>
    <w:rsid w:val="005C649E"/>
    <w:rsid w:val="005C7196"/>
    <w:rsid w:val="005D3D6A"/>
    <w:rsid w:val="005D6D06"/>
    <w:rsid w:val="005E2548"/>
    <w:rsid w:val="005E71FA"/>
    <w:rsid w:val="005F1D30"/>
    <w:rsid w:val="005F3779"/>
    <w:rsid w:val="005F393E"/>
    <w:rsid w:val="00600549"/>
    <w:rsid w:val="00604155"/>
    <w:rsid w:val="0060646D"/>
    <w:rsid w:val="0060655A"/>
    <w:rsid w:val="0061043B"/>
    <w:rsid w:val="0061400C"/>
    <w:rsid w:val="00615DA0"/>
    <w:rsid w:val="0061674C"/>
    <w:rsid w:val="006173FD"/>
    <w:rsid w:val="00626BB1"/>
    <w:rsid w:val="00626E3F"/>
    <w:rsid w:val="00634705"/>
    <w:rsid w:val="00635FF2"/>
    <w:rsid w:val="00636A82"/>
    <w:rsid w:val="00641E32"/>
    <w:rsid w:val="00643401"/>
    <w:rsid w:val="00643790"/>
    <w:rsid w:val="006503AD"/>
    <w:rsid w:val="006510A4"/>
    <w:rsid w:val="00651A17"/>
    <w:rsid w:val="006601DC"/>
    <w:rsid w:val="00660D45"/>
    <w:rsid w:val="00661AC0"/>
    <w:rsid w:val="00662B18"/>
    <w:rsid w:val="00664F8F"/>
    <w:rsid w:val="0067304D"/>
    <w:rsid w:val="00676641"/>
    <w:rsid w:val="006775D7"/>
    <w:rsid w:val="00677B99"/>
    <w:rsid w:val="0068001B"/>
    <w:rsid w:val="00681643"/>
    <w:rsid w:val="00681898"/>
    <w:rsid w:val="006873D4"/>
    <w:rsid w:val="00692181"/>
    <w:rsid w:val="00695B9E"/>
    <w:rsid w:val="00697E43"/>
    <w:rsid w:val="006A439A"/>
    <w:rsid w:val="006A6A39"/>
    <w:rsid w:val="006B1536"/>
    <w:rsid w:val="006B1A3F"/>
    <w:rsid w:val="006B1A7A"/>
    <w:rsid w:val="006B2AB1"/>
    <w:rsid w:val="006B488E"/>
    <w:rsid w:val="006B4C79"/>
    <w:rsid w:val="006B545B"/>
    <w:rsid w:val="006C6A96"/>
    <w:rsid w:val="006C780D"/>
    <w:rsid w:val="006D2CE5"/>
    <w:rsid w:val="006D2ED0"/>
    <w:rsid w:val="006E157B"/>
    <w:rsid w:val="006E5381"/>
    <w:rsid w:val="006F10B8"/>
    <w:rsid w:val="006F29B6"/>
    <w:rsid w:val="006F31DA"/>
    <w:rsid w:val="006F3B99"/>
    <w:rsid w:val="006F6EDD"/>
    <w:rsid w:val="00703783"/>
    <w:rsid w:val="00705CCA"/>
    <w:rsid w:val="00712C45"/>
    <w:rsid w:val="00714A1A"/>
    <w:rsid w:val="00715806"/>
    <w:rsid w:val="007176AE"/>
    <w:rsid w:val="00726099"/>
    <w:rsid w:val="0073098B"/>
    <w:rsid w:val="007322F7"/>
    <w:rsid w:val="00732344"/>
    <w:rsid w:val="00732D72"/>
    <w:rsid w:val="00733388"/>
    <w:rsid w:val="00744350"/>
    <w:rsid w:val="00745C48"/>
    <w:rsid w:val="007504E5"/>
    <w:rsid w:val="00752C02"/>
    <w:rsid w:val="00753990"/>
    <w:rsid w:val="007609C4"/>
    <w:rsid w:val="00760B6C"/>
    <w:rsid w:val="00760CEE"/>
    <w:rsid w:val="0076688C"/>
    <w:rsid w:val="007777C8"/>
    <w:rsid w:val="00777967"/>
    <w:rsid w:val="00780DBA"/>
    <w:rsid w:val="007831F1"/>
    <w:rsid w:val="0079027A"/>
    <w:rsid w:val="00794146"/>
    <w:rsid w:val="00794B93"/>
    <w:rsid w:val="00795978"/>
    <w:rsid w:val="007967FE"/>
    <w:rsid w:val="007A0600"/>
    <w:rsid w:val="007A44C5"/>
    <w:rsid w:val="007A44CF"/>
    <w:rsid w:val="007A7574"/>
    <w:rsid w:val="007A77DC"/>
    <w:rsid w:val="007B2336"/>
    <w:rsid w:val="007B7AC0"/>
    <w:rsid w:val="007B7C29"/>
    <w:rsid w:val="007C3F4D"/>
    <w:rsid w:val="007C5E36"/>
    <w:rsid w:val="007C7D10"/>
    <w:rsid w:val="007D1993"/>
    <w:rsid w:val="007D2B97"/>
    <w:rsid w:val="007D3A15"/>
    <w:rsid w:val="007D5422"/>
    <w:rsid w:val="007D63ED"/>
    <w:rsid w:val="007D70DC"/>
    <w:rsid w:val="007D71AA"/>
    <w:rsid w:val="007E0279"/>
    <w:rsid w:val="007E0E3E"/>
    <w:rsid w:val="007E1ED5"/>
    <w:rsid w:val="007E2C7D"/>
    <w:rsid w:val="007F3556"/>
    <w:rsid w:val="007F465A"/>
    <w:rsid w:val="007F52C1"/>
    <w:rsid w:val="008015D3"/>
    <w:rsid w:val="0080201D"/>
    <w:rsid w:val="00803588"/>
    <w:rsid w:val="00804CC3"/>
    <w:rsid w:val="00811830"/>
    <w:rsid w:val="00813441"/>
    <w:rsid w:val="0081442F"/>
    <w:rsid w:val="00814A0E"/>
    <w:rsid w:val="00824BC6"/>
    <w:rsid w:val="008251CD"/>
    <w:rsid w:val="008363DC"/>
    <w:rsid w:val="008367AE"/>
    <w:rsid w:val="008401FA"/>
    <w:rsid w:val="0084049D"/>
    <w:rsid w:val="008450D4"/>
    <w:rsid w:val="008462CB"/>
    <w:rsid w:val="00847E10"/>
    <w:rsid w:val="00854181"/>
    <w:rsid w:val="00862A64"/>
    <w:rsid w:val="00862A88"/>
    <w:rsid w:val="0087212C"/>
    <w:rsid w:val="0088265E"/>
    <w:rsid w:val="0088383A"/>
    <w:rsid w:val="00884704"/>
    <w:rsid w:val="0089145F"/>
    <w:rsid w:val="00892A96"/>
    <w:rsid w:val="00893233"/>
    <w:rsid w:val="00896AB4"/>
    <w:rsid w:val="008A330E"/>
    <w:rsid w:val="008A4324"/>
    <w:rsid w:val="008A4D3F"/>
    <w:rsid w:val="008A70AE"/>
    <w:rsid w:val="008B08F9"/>
    <w:rsid w:val="008B19E4"/>
    <w:rsid w:val="008B1F53"/>
    <w:rsid w:val="008B417E"/>
    <w:rsid w:val="008B68BB"/>
    <w:rsid w:val="008C2F3B"/>
    <w:rsid w:val="008C4B78"/>
    <w:rsid w:val="008D178F"/>
    <w:rsid w:val="008D3EDF"/>
    <w:rsid w:val="008D4677"/>
    <w:rsid w:val="008D49F7"/>
    <w:rsid w:val="008D5082"/>
    <w:rsid w:val="008E0143"/>
    <w:rsid w:val="008E1C7E"/>
    <w:rsid w:val="008E1F50"/>
    <w:rsid w:val="008E7368"/>
    <w:rsid w:val="008F1507"/>
    <w:rsid w:val="008F4126"/>
    <w:rsid w:val="008F494E"/>
    <w:rsid w:val="008F5C69"/>
    <w:rsid w:val="008F7B27"/>
    <w:rsid w:val="0090085E"/>
    <w:rsid w:val="00901984"/>
    <w:rsid w:val="0090250F"/>
    <w:rsid w:val="009116C0"/>
    <w:rsid w:val="00914389"/>
    <w:rsid w:val="009158A2"/>
    <w:rsid w:val="00917C52"/>
    <w:rsid w:val="00922710"/>
    <w:rsid w:val="00922995"/>
    <w:rsid w:val="00924716"/>
    <w:rsid w:val="00925F8B"/>
    <w:rsid w:val="009326EC"/>
    <w:rsid w:val="00932BB7"/>
    <w:rsid w:val="00933681"/>
    <w:rsid w:val="00936C8F"/>
    <w:rsid w:val="00940D6C"/>
    <w:rsid w:val="00947A82"/>
    <w:rsid w:val="00947E61"/>
    <w:rsid w:val="009500CC"/>
    <w:rsid w:val="009529EF"/>
    <w:rsid w:val="009548D5"/>
    <w:rsid w:val="00956E30"/>
    <w:rsid w:val="00963B39"/>
    <w:rsid w:val="00964CF8"/>
    <w:rsid w:val="00966DED"/>
    <w:rsid w:val="0097023B"/>
    <w:rsid w:val="00970355"/>
    <w:rsid w:val="00970903"/>
    <w:rsid w:val="009718D1"/>
    <w:rsid w:val="00971B39"/>
    <w:rsid w:val="00973AA1"/>
    <w:rsid w:val="00973E6F"/>
    <w:rsid w:val="00974D4F"/>
    <w:rsid w:val="00974D60"/>
    <w:rsid w:val="00982750"/>
    <w:rsid w:val="0098419A"/>
    <w:rsid w:val="00984275"/>
    <w:rsid w:val="009860F0"/>
    <w:rsid w:val="009861BF"/>
    <w:rsid w:val="00990509"/>
    <w:rsid w:val="00992262"/>
    <w:rsid w:val="00992A3D"/>
    <w:rsid w:val="009935D4"/>
    <w:rsid w:val="00994585"/>
    <w:rsid w:val="009A252F"/>
    <w:rsid w:val="009A2CA7"/>
    <w:rsid w:val="009A3B19"/>
    <w:rsid w:val="009A4C46"/>
    <w:rsid w:val="009B2DC0"/>
    <w:rsid w:val="009B3901"/>
    <w:rsid w:val="009B7926"/>
    <w:rsid w:val="009B7943"/>
    <w:rsid w:val="009D12EC"/>
    <w:rsid w:val="009D3A36"/>
    <w:rsid w:val="009D642F"/>
    <w:rsid w:val="009D7751"/>
    <w:rsid w:val="009E1A29"/>
    <w:rsid w:val="009E3A69"/>
    <w:rsid w:val="009F1C93"/>
    <w:rsid w:val="009F6263"/>
    <w:rsid w:val="009F6E61"/>
    <w:rsid w:val="009F74DD"/>
    <w:rsid w:val="00A0186C"/>
    <w:rsid w:val="00A07072"/>
    <w:rsid w:val="00A11331"/>
    <w:rsid w:val="00A20021"/>
    <w:rsid w:val="00A276A9"/>
    <w:rsid w:val="00A304CC"/>
    <w:rsid w:val="00A31309"/>
    <w:rsid w:val="00A3203F"/>
    <w:rsid w:val="00A33BF0"/>
    <w:rsid w:val="00A40C92"/>
    <w:rsid w:val="00A41458"/>
    <w:rsid w:val="00A41E79"/>
    <w:rsid w:val="00A42EDE"/>
    <w:rsid w:val="00A447B8"/>
    <w:rsid w:val="00A50D9D"/>
    <w:rsid w:val="00A54975"/>
    <w:rsid w:val="00A555AF"/>
    <w:rsid w:val="00A572B5"/>
    <w:rsid w:val="00A61F50"/>
    <w:rsid w:val="00A635A9"/>
    <w:rsid w:val="00A64B0F"/>
    <w:rsid w:val="00A64F3E"/>
    <w:rsid w:val="00A70C8E"/>
    <w:rsid w:val="00A76DB8"/>
    <w:rsid w:val="00A806C9"/>
    <w:rsid w:val="00A86D7B"/>
    <w:rsid w:val="00A9040E"/>
    <w:rsid w:val="00A91DAF"/>
    <w:rsid w:val="00A971CD"/>
    <w:rsid w:val="00AA13EB"/>
    <w:rsid w:val="00AA4F16"/>
    <w:rsid w:val="00AA766E"/>
    <w:rsid w:val="00AA7CB0"/>
    <w:rsid w:val="00AB011E"/>
    <w:rsid w:val="00AB0237"/>
    <w:rsid w:val="00AB1CC4"/>
    <w:rsid w:val="00AC1402"/>
    <w:rsid w:val="00AC33DF"/>
    <w:rsid w:val="00AC6130"/>
    <w:rsid w:val="00AC63E3"/>
    <w:rsid w:val="00AC7126"/>
    <w:rsid w:val="00AD44EC"/>
    <w:rsid w:val="00AD475F"/>
    <w:rsid w:val="00AD7B70"/>
    <w:rsid w:val="00AD7DD7"/>
    <w:rsid w:val="00AE0F49"/>
    <w:rsid w:val="00AE5C1D"/>
    <w:rsid w:val="00AF4DA7"/>
    <w:rsid w:val="00AF69BD"/>
    <w:rsid w:val="00B0049B"/>
    <w:rsid w:val="00B02355"/>
    <w:rsid w:val="00B0329E"/>
    <w:rsid w:val="00B129D9"/>
    <w:rsid w:val="00B20B9D"/>
    <w:rsid w:val="00B21468"/>
    <w:rsid w:val="00B21E79"/>
    <w:rsid w:val="00B238E8"/>
    <w:rsid w:val="00B258ED"/>
    <w:rsid w:val="00B3052D"/>
    <w:rsid w:val="00B34389"/>
    <w:rsid w:val="00B37346"/>
    <w:rsid w:val="00B4540E"/>
    <w:rsid w:val="00B503D6"/>
    <w:rsid w:val="00B50DFA"/>
    <w:rsid w:val="00B5509C"/>
    <w:rsid w:val="00B552BA"/>
    <w:rsid w:val="00B57464"/>
    <w:rsid w:val="00B643BE"/>
    <w:rsid w:val="00B746AA"/>
    <w:rsid w:val="00B85641"/>
    <w:rsid w:val="00B906D5"/>
    <w:rsid w:val="00B90B86"/>
    <w:rsid w:val="00B92FE0"/>
    <w:rsid w:val="00B976F8"/>
    <w:rsid w:val="00BA03D3"/>
    <w:rsid w:val="00BA4DE9"/>
    <w:rsid w:val="00BA53B3"/>
    <w:rsid w:val="00BA7762"/>
    <w:rsid w:val="00BB2218"/>
    <w:rsid w:val="00BB782A"/>
    <w:rsid w:val="00BB78BB"/>
    <w:rsid w:val="00BB7EEB"/>
    <w:rsid w:val="00BC2F78"/>
    <w:rsid w:val="00BC3DBB"/>
    <w:rsid w:val="00BC3F8D"/>
    <w:rsid w:val="00BC6B97"/>
    <w:rsid w:val="00BD072A"/>
    <w:rsid w:val="00BD3819"/>
    <w:rsid w:val="00BD4B95"/>
    <w:rsid w:val="00BE21BB"/>
    <w:rsid w:val="00BE31AE"/>
    <w:rsid w:val="00BE3FC7"/>
    <w:rsid w:val="00BE43C8"/>
    <w:rsid w:val="00BF118F"/>
    <w:rsid w:val="00BF1416"/>
    <w:rsid w:val="00BF1D46"/>
    <w:rsid w:val="00BF71DF"/>
    <w:rsid w:val="00BF7272"/>
    <w:rsid w:val="00C01F1D"/>
    <w:rsid w:val="00C04976"/>
    <w:rsid w:val="00C0693C"/>
    <w:rsid w:val="00C10B7E"/>
    <w:rsid w:val="00C11C5E"/>
    <w:rsid w:val="00C12C98"/>
    <w:rsid w:val="00C151D7"/>
    <w:rsid w:val="00C167EC"/>
    <w:rsid w:val="00C2274D"/>
    <w:rsid w:val="00C264EF"/>
    <w:rsid w:val="00C26C8B"/>
    <w:rsid w:val="00C31CD5"/>
    <w:rsid w:val="00C41784"/>
    <w:rsid w:val="00C42B9E"/>
    <w:rsid w:val="00C445E0"/>
    <w:rsid w:val="00C45F62"/>
    <w:rsid w:val="00C51651"/>
    <w:rsid w:val="00C5255A"/>
    <w:rsid w:val="00C569CF"/>
    <w:rsid w:val="00C645C1"/>
    <w:rsid w:val="00C709FD"/>
    <w:rsid w:val="00C732C8"/>
    <w:rsid w:val="00C73368"/>
    <w:rsid w:val="00C73DD9"/>
    <w:rsid w:val="00C8172A"/>
    <w:rsid w:val="00C82245"/>
    <w:rsid w:val="00C8270F"/>
    <w:rsid w:val="00C90015"/>
    <w:rsid w:val="00C90122"/>
    <w:rsid w:val="00C9363F"/>
    <w:rsid w:val="00C9515D"/>
    <w:rsid w:val="00C974FE"/>
    <w:rsid w:val="00CA0FA0"/>
    <w:rsid w:val="00CA40AD"/>
    <w:rsid w:val="00CB06E7"/>
    <w:rsid w:val="00CB2A59"/>
    <w:rsid w:val="00CB3F33"/>
    <w:rsid w:val="00CB57C4"/>
    <w:rsid w:val="00CB6D12"/>
    <w:rsid w:val="00CB70AD"/>
    <w:rsid w:val="00CC0C54"/>
    <w:rsid w:val="00CC361D"/>
    <w:rsid w:val="00CC68B6"/>
    <w:rsid w:val="00CD089E"/>
    <w:rsid w:val="00CD13C1"/>
    <w:rsid w:val="00CD299E"/>
    <w:rsid w:val="00CD3F40"/>
    <w:rsid w:val="00CD60A4"/>
    <w:rsid w:val="00CE0030"/>
    <w:rsid w:val="00CE0ABF"/>
    <w:rsid w:val="00CE25F1"/>
    <w:rsid w:val="00CE4E0E"/>
    <w:rsid w:val="00CE555D"/>
    <w:rsid w:val="00CE6748"/>
    <w:rsid w:val="00CF2F43"/>
    <w:rsid w:val="00CF3A04"/>
    <w:rsid w:val="00CF3AAF"/>
    <w:rsid w:val="00D005B4"/>
    <w:rsid w:val="00D022A1"/>
    <w:rsid w:val="00D02439"/>
    <w:rsid w:val="00D02652"/>
    <w:rsid w:val="00D04C06"/>
    <w:rsid w:val="00D07066"/>
    <w:rsid w:val="00D140B2"/>
    <w:rsid w:val="00D142E9"/>
    <w:rsid w:val="00D144EF"/>
    <w:rsid w:val="00D17A92"/>
    <w:rsid w:val="00D2182E"/>
    <w:rsid w:val="00D24548"/>
    <w:rsid w:val="00D24B01"/>
    <w:rsid w:val="00D25E58"/>
    <w:rsid w:val="00D36080"/>
    <w:rsid w:val="00D36081"/>
    <w:rsid w:val="00D3699A"/>
    <w:rsid w:val="00D377A3"/>
    <w:rsid w:val="00D37849"/>
    <w:rsid w:val="00D5181A"/>
    <w:rsid w:val="00D60A45"/>
    <w:rsid w:val="00D71640"/>
    <w:rsid w:val="00D76EF5"/>
    <w:rsid w:val="00D8136B"/>
    <w:rsid w:val="00D83D3C"/>
    <w:rsid w:val="00D87050"/>
    <w:rsid w:val="00D920F2"/>
    <w:rsid w:val="00D947AF"/>
    <w:rsid w:val="00D952A7"/>
    <w:rsid w:val="00DA171B"/>
    <w:rsid w:val="00DA20A6"/>
    <w:rsid w:val="00DA3024"/>
    <w:rsid w:val="00DA419F"/>
    <w:rsid w:val="00DA463A"/>
    <w:rsid w:val="00DA65D1"/>
    <w:rsid w:val="00DA66FC"/>
    <w:rsid w:val="00DC545B"/>
    <w:rsid w:val="00DC7436"/>
    <w:rsid w:val="00DD2302"/>
    <w:rsid w:val="00DD3773"/>
    <w:rsid w:val="00DD4390"/>
    <w:rsid w:val="00DE0444"/>
    <w:rsid w:val="00DE102B"/>
    <w:rsid w:val="00DE22C0"/>
    <w:rsid w:val="00DF0F52"/>
    <w:rsid w:val="00DF14D6"/>
    <w:rsid w:val="00DF2871"/>
    <w:rsid w:val="00DF6C9E"/>
    <w:rsid w:val="00DF6D6D"/>
    <w:rsid w:val="00E001D4"/>
    <w:rsid w:val="00E018C0"/>
    <w:rsid w:val="00E02D2E"/>
    <w:rsid w:val="00E045A3"/>
    <w:rsid w:val="00E1073C"/>
    <w:rsid w:val="00E13282"/>
    <w:rsid w:val="00E15050"/>
    <w:rsid w:val="00E157B7"/>
    <w:rsid w:val="00E177B0"/>
    <w:rsid w:val="00E203BC"/>
    <w:rsid w:val="00E229F5"/>
    <w:rsid w:val="00E22AE4"/>
    <w:rsid w:val="00E26369"/>
    <w:rsid w:val="00E26DC5"/>
    <w:rsid w:val="00E334E6"/>
    <w:rsid w:val="00E33D72"/>
    <w:rsid w:val="00E345E6"/>
    <w:rsid w:val="00E36186"/>
    <w:rsid w:val="00E3772F"/>
    <w:rsid w:val="00E43F31"/>
    <w:rsid w:val="00E533CD"/>
    <w:rsid w:val="00E5414A"/>
    <w:rsid w:val="00E620C2"/>
    <w:rsid w:val="00E623F2"/>
    <w:rsid w:val="00E639CE"/>
    <w:rsid w:val="00E63AAE"/>
    <w:rsid w:val="00E63BB0"/>
    <w:rsid w:val="00E63FB7"/>
    <w:rsid w:val="00E67601"/>
    <w:rsid w:val="00E72AC4"/>
    <w:rsid w:val="00E770FC"/>
    <w:rsid w:val="00E823CD"/>
    <w:rsid w:val="00E913E9"/>
    <w:rsid w:val="00E930BC"/>
    <w:rsid w:val="00E956CE"/>
    <w:rsid w:val="00E9630E"/>
    <w:rsid w:val="00E977E4"/>
    <w:rsid w:val="00EA18D2"/>
    <w:rsid w:val="00EA769C"/>
    <w:rsid w:val="00EA7E64"/>
    <w:rsid w:val="00EB796E"/>
    <w:rsid w:val="00EC074D"/>
    <w:rsid w:val="00EC09C1"/>
    <w:rsid w:val="00EC13C0"/>
    <w:rsid w:val="00EC21B7"/>
    <w:rsid w:val="00EC4423"/>
    <w:rsid w:val="00EC4D6C"/>
    <w:rsid w:val="00EC57DC"/>
    <w:rsid w:val="00EC5C9F"/>
    <w:rsid w:val="00EC75C5"/>
    <w:rsid w:val="00ED0662"/>
    <w:rsid w:val="00ED4638"/>
    <w:rsid w:val="00ED4C76"/>
    <w:rsid w:val="00ED4FD8"/>
    <w:rsid w:val="00ED5F69"/>
    <w:rsid w:val="00EE1F91"/>
    <w:rsid w:val="00EE41A9"/>
    <w:rsid w:val="00EE492F"/>
    <w:rsid w:val="00EE635C"/>
    <w:rsid w:val="00EE7080"/>
    <w:rsid w:val="00EF11D1"/>
    <w:rsid w:val="00EF74EE"/>
    <w:rsid w:val="00F03443"/>
    <w:rsid w:val="00F044C3"/>
    <w:rsid w:val="00F05A1A"/>
    <w:rsid w:val="00F05B26"/>
    <w:rsid w:val="00F12828"/>
    <w:rsid w:val="00F12F22"/>
    <w:rsid w:val="00F1441C"/>
    <w:rsid w:val="00F14663"/>
    <w:rsid w:val="00F14F8D"/>
    <w:rsid w:val="00F1520E"/>
    <w:rsid w:val="00F235D9"/>
    <w:rsid w:val="00F2371C"/>
    <w:rsid w:val="00F239BE"/>
    <w:rsid w:val="00F2705B"/>
    <w:rsid w:val="00F30B40"/>
    <w:rsid w:val="00F34367"/>
    <w:rsid w:val="00F4093C"/>
    <w:rsid w:val="00F42D61"/>
    <w:rsid w:val="00F44DE1"/>
    <w:rsid w:val="00F45936"/>
    <w:rsid w:val="00F47CA3"/>
    <w:rsid w:val="00F50717"/>
    <w:rsid w:val="00F5119D"/>
    <w:rsid w:val="00F51519"/>
    <w:rsid w:val="00F55B42"/>
    <w:rsid w:val="00F60A7A"/>
    <w:rsid w:val="00F64973"/>
    <w:rsid w:val="00F66254"/>
    <w:rsid w:val="00F6681E"/>
    <w:rsid w:val="00F67D50"/>
    <w:rsid w:val="00F70C55"/>
    <w:rsid w:val="00F73375"/>
    <w:rsid w:val="00F75C04"/>
    <w:rsid w:val="00F76DE1"/>
    <w:rsid w:val="00F8249B"/>
    <w:rsid w:val="00F858E5"/>
    <w:rsid w:val="00F86CEA"/>
    <w:rsid w:val="00F949EC"/>
    <w:rsid w:val="00F94C9B"/>
    <w:rsid w:val="00F951BF"/>
    <w:rsid w:val="00F96AE2"/>
    <w:rsid w:val="00F96D57"/>
    <w:rsid w:val="00FA28D7"/>
    <w:rsid w:val="00FA6EA0"/>
    <w:rsid w:val="00FA76C5"/>
    <w:rsid w:val="00FB47C0"/>
    <w:rsid w:val="00FB48D7"/>
    <w:rsid w:val="00FC10DB"/>
    <w:rsid w:val="00FC20CD"/>
    <w:rsid w:val="00FD2BA5"/>
    <w:rsid w:val="00FD666B"/>
    <w:rsid w:val="00FE000E"/>
    <w:rsid w:val="00FE0E6B"/>
    <w:rsid w:val="00FE2F33"/>
    <w:rsid w:val="00FE6370"/>
    <w:rsid w:val="00FE6A0A"/>
    <w:rsid w:val="00FF0A94"/>
    <w:rsid w:val="00FF13B4"/>
    <w:rsid w:val="00FF2BE0"/>
    <w:rsid w:val="00FF2D3F"/>
    <w:rsid w:val="00FF2EFE"/>
    <w:rsid w:val="00FF4D29"/>
    <w:rsid w:val="04A91273"/>
    <w:rsid w:val="0718BD6B"/>
    <w:rsid w:val="5E535858"/>
    <w:rsid w:val="5FC4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E439"/>
  <w15:docId w15:val="{975F0519-22F9-4BC8-9F74-89EBA76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50"/>
    <w:pPr>
      <w:spacing w:after="120" w:line="25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D9F"/>
    <w:pPr>
      <w:keepNext/>
      <w:keepLines/>
      <w:spacing w:before="360" w:after="60"/>
      <w:outlineLvl w:val="0"/>
    </w:pPr>
    <w:rPr>
      <w:rFonts w:eastAsiaTheme="majorEastAs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99E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9B7943"/>
    <w:pPr>
      <w:keepNext/>
      <w:keepLines/>
      <w:spacing w:before="200" w:after="40"/>
      <w:outlineLvl w:val="2"/>
    </w:pPr>
    <w:rPr>
      <w:rFonts w:ascii="Nunito Sans SemiBold" w:eastAsiaTheme="majorEastAsia" w:hAnsi="Nunito Sans SemiBold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8D3EDF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bCs/>
      <w:iCs/>
      <w:color w:val="007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75"/>
    <w:rPr>
      <w:color w:val="00394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375"/>
    <w:rPr>
      <w:color w:val="00394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B6B2F"/>
    <w:pPr>
      <w:tabs>
        <w:tab w:val="right" w:pos="9072"/>
      </w:tabs>
      <w:spacing w:after="0" w:line="240" w:lineRule="auto"/>
      <w:contextualSpacing/>
    </w:pPr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B2F"/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7D9F"/>
    <w:rPr>
      <w:rFonts w:eastAsiaTheme="majorEastAsia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299E"/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7943"/>
    <w:rPr>
      <w:rFonts w:ascii="Nunito Sans SemiBold" w:eastAsiaTheme="majorEastAsia" w:hAnsi="Nunito Sans SemiBold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E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aliases w:val="PEO black table"/>
    <w:basedOn w:val="TableNormal"/>
    <w:uiPriority w:val="61"/>
    <w:rsid w:val="005E71FA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8" w:space="0" w:color="333132" w:themeColor="text1"/>
        <w:left w:val="single" w:sz="8" w:space="0" w:color="333132" w:themeColor="text1"/>
        <w:bottom w:val="single" w:sz="8" w:space="0" w:color="333132" w:themeColor="text1"/>
        <w:right w:val="single" w:sz="8" w:space="0" w:color="333132" w:themeColor="tex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band1Horz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337D9F"/>
    <w:pPr>
      <w:spacing w:after="0" w:line="228" w:lineRule="auto"/>
    </w:pPr>
    <w:rPr>
      <w:sz w:val="21"/>
      <w:szCs w:val="21"/>
    </w:rPr>
  </w:style>
  <w:style w:type="table" w:styleId="LightList-Accent1">
    <w:name w:val="Light List Accent 1"/>
    <w:basedOn w:val="TableNormal"/>
    <w:uiPriority w:val="61"/>
    <w:rsid w:val="00780DBA"/>
    <w:pPr>
      <w:spacing w:after="0" w:line="240" w:lineRule="auto"/>
    </w:pPr>
    <w:tblPr>
      <w:tblStyleRowBandSize w:val="1"/>
      <w:tblStyleColBandSize w:val="1"/>
      <w:tblBorders>
        <w:top w:val="single" w:sz="8" w:space="0" w:color="007495" w:themeColor="accent1"/>
        <w:left w:val="single" w:sz="8" w:space="0" w:color="007495" w:themeColor="accent1"/>
        <w:bottom w:val="single" w:sz="8" w:space="0" w:color="007495" w:themeColor="accent1"/>
        <w:right w:val="single" w:sz="8" w:space="0" w:color="007495" w:themeColor="accen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333132" w:themeColor="accent2"/>
        <w:left w:val="single" w:sz="8" w:space="0" w:color="333132" w:themeColor="accent2"/>
        <w:bottom w:val="single" w:sz="8" w:space="0" w:color="333132" w:themeColor="accent2"/>
        <w:right w:val="single" w:sz="8" w:space="0" w:color="333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band1Horz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705B75" w:themeColor="accent3"/>
        <w:left w:val="single" w:sz="8" w:space="0" w:color="705B75" w:themeColor="accent3"/>
        <w:bottom w:val="single" w:sz="8" w:space="0" w:color="705B75" w:themeColor="accent3"/>
        <w:right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705B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band1Horz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F99E4B" w:themeColor="accent4"/>
        <w:left w:val="single" w:sz="8" w:space="0" w:color="F99E4B" w:themeColor="accent4"/>
        <w:bottom w:val="single" w:sz="8" w:space="0" w:color="F99E4B" w:themeColor="accent4"/>
        <w:right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F99E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band1Horz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6FC9C4" w:themeColor="accent5"/>
        <w:left w:val="single" w:sz="8" w:space="0" w:color="6FC9C4" w:themeColor="accent5"/>
        <w:bottom w:val="single" w:sz="8" w:space="0" w:color="6FC9C4" w:themeColor="accent5"/>
        <w:right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6FC9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band1Horz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</w:style>
  <w:style w:type="table" w:styleId="LightShading">
    <w:name w:val="Light Shading"/>
    <w:basedOn w:val="TableNormal"/>
    <w:uiPriority w:val="60"/>
    <w:rsid w:val="005E71FA"/>
    <w:pPr>
      <w:spacing w:after="0" w:line="240" w:lineRule="auto"/>
    </w:pPr>
    <w:rPr>
      <w:color w:val="262425" w:themeColor="text1" w:themeShade="BF"/>
    </w:rPr>
    <w:tblPr>
      <w:tblStyleRowBandSize w:val="1"/>
      <w:tblStyleColBandSize w:val="1"/>
      <w:tblBorders>
        <w:top w:val="single" w:sz="8" w:space="0" w:color="333132" w:themeColor="text1"/>
        <w:bottom w:val="single" w:sz="8" w:space="0" w:color="3331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E71FA"/>
    <w:pPr>
      <w:spacing w:after="0" w:line="240" w:lineRule="auto"/>
    </w:pPr>
    <w:rPr>
      <w:color w:val="534457" w:themeColor="accent3" w:themeShade="BF"/>
    </w:rPr>
    <w:tblPr>
      <w:tblStyleRowBandSize w:val="1"/>
      <w:tblStyleColBandSize w:val="1"/>
      <w:tblBorders>
        <w:top w:val="single" w:sz="8" w:space="0" w:color="705B75" w:themeColor="accent3"/>
        <w:bottom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71FA"/>
    <w:pPr>
      <w:spacing w:after="0" w:line="240" w:lineRule="auto"/>
    </w:pPr>
    <w:rPr>
      <w:color w:val="EA7308" w:themeColor="accent4" w:themeShade="BF"/>
    </w:rPr>
    <w:tblPr>
      <w:tblStyleRowBandSize w:val="1"/>
      <w:tblStyleColBandSize w:val="1"/>
      <w:tblBorders>
        <w:top w:val="single" w:sz="8" w:space="0" w:color="F99E4B" w:themeColor="accent4"/>
        <w:bottom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71FA"/>
    <w:pPr>
      <w:spacing w:after="0" w:line="240" w:lineRule="auto"/>
    </w:pPr>
    <w:rPr>
      <w:color w:val="3FA9A3" w:themeColor="accent5" w:themeShade="BF"/>
    </w:rPr>
    <w:tblPr>
      <w:tblStyleRowBandSize w:val="1"/>
      <w:tblStyleColBandSize w:val="1"/>
      <w:tblBorders>
        <w:top w:val="single" w:sz="8" w:space="0" w:color="6FC9C4" w:themeColor="accent5"/>
        <w:bottom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</w:style>
  <w:style w:type="table" w:customStyle="1" w:styleId="PEObluetable">
    <w:name w:val="PEO blue table"/>
    <w:basedOn w:val="LightList-Accent1"/>
    <w:uiPriority w:val="99"/>
    <w:rsid w:val="005E71FA"/>
    <w:rPr>
      <w:sz w:val="18"/>
    </w:rPr>
    <w:tblPr/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DC"/>
    <w:pPr>
      <w:numPr>
        <w:numId w:val="1"/>
      </w:numPr>
      <w:ind w:left="284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D3EDF"/>
    <w:rPr>
      <w:rFonts w:asciiTheme="majorHAnsi" w:eastAsiaTheme="majorEastAsia" w:hAnsiTheme="majorHAnsi" w:cstheme="majorBidi"/>
      <w:bCs/>
      <w:iCs/>
      <w:color w:val="007495" w:themeColor="accent1"/>
      <w:sz w:val="21"/>
      <w:szCs w:val="21"/>
    </w:rPr>
  </w:style>
  <w:style w:type="paragraph" w:customStyle="1" w:styleId="Introduction">
    <w:name w:val="Introduction"/>
    <w:basedOn w:val="Normal"/>
    <w:qFormat/>
    <w:rsid w:val="00E001D4"/>
    <w:pPr>
      <w:spacing w:after="240" w:line="240" w:lineRule="auto"/>
    </w:pPr>
    <w:rPr>
      <w:sz w:val="26"/>
      <w:szCs w:val="24"/>
    </w:rPr>
  </w:style>
  <w:style w:type="paragraph" w:customStyle="1" w:styleId="Numberedlist">
    <w:name w:val="Numbered list"/>
    <w:basedOn w:val="ListParagraph"/>
    <w:qFormat/>
    <w:rsid w:val="009B7943"/>
    <w:pPr>
      <w:numPr>
        <w:numId w:val="4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93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93"/>
    <w:rPr>
      <w:sz w:val="21"/>
      <w:szCs w:val="21"/>
    </w:rPr>
  </w:style>
  <w:style w:type="character" w:customStyle="1" w:styleId="NoSpacingChar">
    <w:name w:val="No Spacing Char"/>
    <w:link w:val="NoSpacing"/>
    <w:uiPriority w:val="1"/>
    <w:rsid w:val="00337D9F"/>
    <w:rPr>
      <w:sz w:val="21"/>
      <w:szCs w:val="21"/>
    </w:rPr>
  </w:style>
  <w:style w:type="paragraph" w:customStyle="1" w:styleId="Pagesummary">
    <w:name w:val="Page summary"/>
    <w:basedOn w:val="Normal"/>
    <w:rsid w:val="00412C93"/>
    <w:pPr>
      <w:spacing w:after="240"/>
      <w:ind w:right="284"/>
    </w:pPr>
    <w:rPr>
      <w:rFonts w:ascii="Arial" w:eastAsia="Calibri" w:hAnsi="Arial" w:cs="Times New Roman"/>
      <w:sz w:val="25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30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theme/theme1.xml><?xml version="1.0" encoding="utf-8"?>
<a:theme xmlns:a="http://schemas.openxmlformats.org/drawingml/2006/main" name="Office Theme">
  <a:themeElements>
    <a:clrScheme name="PEO colours">
      <a:dk1>
        <a:srgbClr val="333132"/>
      </a:dk1>
      <a:lt1>
        <a:srgbClr val="CED2CD"/>
      </a:lt1>
      <a:dk2>
        <a:srgbClr val="007495"/>
      </a:dk2>
      <a:lt2>
        <a:srgbClr val="FFC20E"/>
      </a:lt2>
      <a:accent1>
        <a:srgbClr val="007495"/>
      </a:accent1>
      <a:accent2>
        <a:srgbClr val="333132"/>
      </a:accent2>
      <a:accent3>
        <a:srgbClr val="705B75"/>
      </a:accent3>
      <a:accent4>
        <a:srgbClr val="F99E4B"/>
      </a:accent4>
      <a:accent5>
        <a:srgbClr val="6FC9C4"/>
      </a:accent5>
      <a:accent6>
        <a:srgbClr val="A70237"/>
      </a:accent6>
      <a:hlink>
        <a:srgbClr val="00394A"/>
      </a:hlink>
      <a:folHlink>
        <a:srgbClr val="0039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104D42D783449B20F5F77B32CAAD" ma:contentTypeVersion="15" ma:contentTypeDescription="Create a new document." ma:contentTypeScope="" ma:versionID="334a2ea2e8d92d4e56f6a6df69237b2d">
  <xsd:schema xmlns:xsd="http://www.w3.org/2001/XMLSchema" xmlns:xs="http://www.w3.org/2001/XMLSchema" xmlns:p="http://schemas.microsoft.com/office/2006/metadata/properties" xmlns:ns2="0d9c488e-5e65-4fb8-88d2-806323478838" xmlns:ns3="c8ef2c57-4839-43e2-a0c7-96c893d316aa" targetNamespace="http://schemas.microsoft.com/office/2006/metadata/properties" ma:root="true" ma:fieldsID="10a8e9f40ab0a1d2d12652e0e20a748e" ns2:_="" ns3:_="">
    <xsd:import namespace="0d9c488e-5e65-4fb8-88d2-806323478838"/>
    <xsd:import namespace="c8ef2c57-4839-43e2-a0c7-96c893d31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488e-5e65-4fb8-88d2-80632347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2c57-4839-43e2-a0c7-96c893d31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3a57b-1776-4872-904b-54f247676cea}" ma:internalName="TaxCatchAll" ma:showField="CatchAllData" ma:web="c8ef2c57-4839-43e2-a0c7-96c893d31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f2c57-4839-43e2-a0c7-96c893d316aa" xsi:nil="true"/>
    <lcf76f155ced4ddcb4097134ff3c332f xmlns="0d9c488e-5e65-4fb8-88d2-8063234788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EE2F6-DDEF-4BFB-A879-544B21875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D8ACC-342F-4AAC-A74D-C2A3F190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488e-5e65-4fb8-88d2-806323478838"/>
    <ds:schemaRef ds:uri="c8ef2c57-4839-43e2-a0c7-96c893d31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8895-02DF-4054-9487-79481A22834A}">
  <ds:schemaRefs>
    <ds:schemaRef ds:uri="http://schemas.microsoft.com/office/2006/metadata/properties"/>
    <ds:schemaRef ds:uri="http://schemas.microsoft.com/office/infopath/2007/PartnerControls"/>
    <ds:schemaRef ds:uri="c8ef2c57-4839-43e2-a0c7-96c893d316aa"/>
    <ds:schemaRef ds:uri="0d9c488e-5e65-4fb8-88d2-806323478838"/>
  </ds:schemaRefs>
</ds:datastoreItem>
</file>

<file path=customXml/itemProps4.xml><?xml version="1.0" encoding="utf-8"?>
<ds:datastoreItem xmlns:ds="http://schemas.openxmlformats.org/officeDocument/2006/customXml" ds:itemID="{1D90B610-46E8-4607-85F5-62E6FAB27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>Parliament of Australia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Voting table</dc:title>
  <dc:subject>Hold a referendum classroom activity</dc:subject>
  <dc:creator>Parliamentary Education Office</dc:creator>
  <cp:keywords/>
  <cp:lastModifiedBy>Campbell, Stephanie (SEN)</cp:lastModifiedBy>
  <cp:revision>48</cp:revision>
  <dcterms:created xsi:type="dcterms:W3CDTF">2025-01-20T18:13:00Z</dcterms:created>
  <dcterms:modified xsi:type="dcterms:W3CDTF">2025-03-14T02:46:00Z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0x0101002F46104D42D783449B20F5F77B32CAAD</vt:lpwstr>
  </property>
  <property fmtid="{D5CDD505-2E9C-101B-9397-08002B2CF9AE}" pid="3" name="MediaServiceImageTags">
    <vt:lpwstr/>
  </property>
</Properties>
</file>